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0"/>
      </w:tblGrid>
      <w:tr w:rsidR="00AC72D1" w:rsidRPr="00A472FC" w:rsidTr="00CD502A">
        <w:trPr>
          <w:trHeight w:val="890"/>
        </w:trPr>
        <w:tc>
          <w:tcPr>
            <w:tcW w:w="3528" w:type="dxa"/>
            <w:shd w:val="clear" w:color="auto" w:fill="CC99FF"/>
          </w:tcPr>
          <w:p w:rsidR="00AC72D1" w:rsidRDefault="00CD502A" w:rsidP="007B16FC">
            <w:pPr>
              <w:jc w:val="center"/>
              <w:rPr>
                <w:b/>
                <w:noProof/>
                <w:lang w:eastAsia="en-US"/>
              </w:rPr>
            </w:pPr>
            <w:bookmarkStart w:id="0" w:name="_GoBack"/>
            <w:bookmarkEnd w:id="0"/>
            <w:r>
              <w:rPr>
                <w:b/>
                <w:noProof/>
                <w:lang w:eastAsia="en-US"/>
              </w:rPr>
              <w:drawing>
                <wp:anchor distT="0" distB="0" distL="114300" distR="114300" simplePos="0" relativeHeight="251661312" behindDoc="0" locked="0" layoutInCell="1" allowOverlap="1">
                  <wp:simplePos x="0" y="0"/>
                  <wp:positionH relativeFrom="margin">
                    <wp:posOffset>19050</wp:posOffset>
                  </wp:positionH>
                  <wp:positionV relativeFrom="margin">
                    <wp:posOffset>88900</wp:posOffset>
                  </wp:positionV>
                  <wp:extent cx="514350" cy="462280"/>
                  <wp:effectExtent l="19050" t="19050" r="19050" b="139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6407" t="18264" r="53525" b="65640"/>
                          <a:stretch>
                            <a:fillRect/>
                          </a:stretch>
                        </pic:blipFill>
                        <pic:spPr bwMode="auto">
                          <a:xfrm>
                            <a:off x="0" y="0"/>
                            <a:ext cx="514350" cy="462280"/>
                          </a:xfrm>
                          <a:prstGeom prst="rect">
                            <a:avLst/>
                          </a:prstGeom>
                          <a:noFill/>
                          <a:ln w="12700">
                            <a:solidFill>
                              <a:schemeClr val="tx1"/>
                            </a:solidFill>
                            <a:miter lim="800000"/>
                            <a:headEnd/>
                            <a:tailEnd/>
                          </a:ln>
                        </pic:spPr>
                      </pic:pic>
                    </a:graphicData>
                  </a:graphic>
                </wp:anchor>
              </w:drawing>
            </w:r>
            <w:r w:rsidR="00C04827">
              <w:rPr>
                <w:b/>
                <w:noProof/>
                <w:lang w:eastAsia="en-US"/>
              </w:rPr>
              <w:t>Linda Thompson</w:t>
            </w:r>
          </w:p>
          <w:p w:rsidR="007B16FC" w:rsidRDefault="00BF17C6" w:rsidP="007B16FC">
            <w:pPr>
              <w:jc w:val="center"/>
              <w:rPr>
                <w:b/>
                <w:noProof/>
                <w:lang w:eastAsia="en-US"/>
              </w:rPr>
            </w:pPr>
            <w:r>
              <w:rPr>
                <w:b/>
                <w:noProof/>
                <w:lang w:eastAsia="en-US"/>
              </w:rPr>
              <w:t>Modified from</w:t>
            </w:r>
          </w:p>
          <w:p w:rsidR="00BF17C6" w:rsidRPr="00A472FC" w:rsidRDefault="00BF17C6" w:rsidP="007B16FC">
            <w:pPr>
              <w:rPr>
                <w:b/>
                <w:noProof/>
                <w:lang w:eastAsia="en-US"/>
              </w:rPr>
            </w:pPr>
            <w:r>
              <w:rPr>
                <w:b/>
                <w:noProof/>
                <w:lang w:eastAsia="en-US"/>
              </w:rPr>
              <w:t xml:space="preserve">Focused </w:t>
            </w:r>
            <w:r w:rsidR="007B16FC">
              <w:rPr>
                <w:b/>
                <w:noProof/>
                <w:lang w:eastAsia="en-US"/>
              </w:rPr>
              <w:t xml:space="preserve"> Fitness      </w:t>
            </w:r>
          </w:p>
        </w:tc>
        <w:tc>
          <w:tcPr>
            <w:tcW w:w="6300" w:type="dxa"/>
            <w:shd w:val="clear" w:color="auto" w:fill="CC99FF"/>
            <w:vAlign w:val="center"/>
          </w:tcPr>
          <w:p w:rsidR="00AC72D1" w:rsidRPr="00A472FC" w:rsidRDefault="00BF17C6" w:rsidP="00BF17C6">
            <w:pPr>
              <w:rPr>
                <w:rFonts w:ascii="Arial Black" w:hAnsi="Arial Black"/>
                <w:b/>
                <w:sz w:val="28"/>
                <w:szCs w:val="28"/>
              </w:rPr>
            </w:pPr>
            <w:r>
              <w:rPr>
                <w:rFonts w:ascii="Arial" w:hAnsi="Arial" w:cs="Arial"/>
                <w:b/>
                <w:sz w:val="28"/>
                <w:szCs w:val="28"/>
              </w:rPr>
              <w:t xml:space="preserve">Striking objects with long/short implements- </w:t>
            </w:r>
            <w:proofErr w:type="spellStart"/>
            <w:r>
              <w:rPr>
                <w:rFonts w:ascii="Arial" w:hAnsi="Arial" w:cs="Arial"/>
                <w:b/>
                <w:sz w:val="28"/>
                <w:szCs w:val="28"/>
              </w:rPr>
              <w:t>eyehand</w:t>
            </w:r>
            <w:proofErr w:type="spellEnd"/>
            <w:r>
              <w:rPr>
                <w:rFonts w:ascii="Arial" w:hAnsi="Arial" w:cs="Arial"/>
                <w:b/>
                <w:sz w:val="28"/>
                <w:szCs w:val="28"/>
              </w:rPr>
              <w:t xml:space="preserve"> coordination, fine motor, dance, &amp; math skills also including pathways </w:t>
            </w:r>
          </w:p>
        </w:tc>
      </w:tr>
      <w:tr w:rsidR="00AC72D1" w:rsidTr="00CD502A">
        <w:tc>
          <w:tcPr>
            <w:tcW w:w="3528" w:type="dxa"/>
            <w:shd w:val="clear" w:color="auto" w:fill="CC99FF"/>
          </w:tcPr>
          <w:p w:rsidR="00AC72D1" w:rsidRDefault="00AC72D1" w:rsidP="00BF383A">
            <w:pPr>
              <w:rPr>
                <w:rFonts w:ascii="Arial" w:hAnsi="Arial" w:cs="Arial"/>
                <w:b/>
                <w:sz w:val="28"/>
                <w:szCs w:val="28"/>
              </w:rPr>
            </w:pPr>
            <w:r>
              <w:rPr>
                <w:rFonts w:ascii="Arial" w:hAnsi="Arial" w:cs="Arial"/>
                <w:b/>
                <w:sz w:val="28"/>
                <w:szCs w:val="28"/>
              </w:rPr>
              <w:t>Grade</w:t>
            </w:r>
            <w:r w:rsidR="00D656B9">
              <w:rPr>
                <w:rFonts w:ascii="Arial" w:hAnsi="Arial" w:cs="Arial"/>
                <w:b/>
                <w:sz w:val="28"/>
                <w:szCs w:val="28"/>
              </w:rPr>
              <w:t xml:space="preserve">: </w:t>
            </w:r>
            <w:r w:rsidR="004F3C2E">
              <w:rPr>
                <w:rFonts w:ascii="Arial" w:hAnsi="Arial" w:cs="Arial"/>
                <w:b/>
                <w:sz w:val="28"/>
                <w:szCs w:val="28"/>
              </w:rPr>
              <w:t>3</w:t>
            </w:r>
            <w:r w:rsidR="004F3C2E" w:rsidRPr="004F3C2E">
              <w:rPr>
                <w:rFonts w:ascii="Arial" w:hAnsi="Arial" w:cs="Arial"/>
                <w:b/>
                <w:sz w:val="28"/>
                <w:szCs w:val="28"/>
                <w:vertAlign w:val="superscript"/>
              </w:rPr>
              <w:t>rd</w:t>
            </w:r>
            <w:r w:rsidR="004F3C2E">
              <w:rPr>
                <w:rFonts w:ascii="Arial" w:hAnsi="Arial" w:cs="Arial"/>
                <w:b/>
                <w:sz w:val="28"/>
                <w:szCs w:val="28"/>
              </w:rPr>
              <w:t xml:space="preserve"> Grade</w:t>
            </w:r>
            <w:r w:rsidR="003A55C6">
              <w:rPr>
                <w:rFonts w:ascii="Arial" w:hAnsi="Arial" w:cs="Arial"/>
                <w:b/>
                <w:sz w:val="28"/>
                <w:szCs w:val="28"/>
              </w:rPr>
              <w:t xml:space="preserve"> </w:t>
            </w:r>
          </w:p>
        </w:tc>
        <w:tc>
          <w:tcPr>
            <w:tcW w:w="6300" w:type="dxa"/>
            <w:shd w:val="clear" w:color="auto" w:fill="CC99FF"/>
          </w:tcPr>
          <w:p w:rsidR="00AC72D1" w:rsidRDefault="003A55C6" w:rsidP="00BF17C6">
            <w:pPr>
              <w:rPr>
                <w:rFonts w:ascii="Arial" w:hAnsi="Arial" w:cs="Arial"/>
                <w:b/>
                <w:sz w:val="28"/>
                <w:szCs w:val="28"/>
              </w:rPr>
            </w:pPr>
            <w:r>
              <w:rPr>
                <w:rFonts w:ascii="Arial" w:hAnsi="Arial" w:cs="Arial"/>
                <w:b/>
                <w:sz w:val="28"/>
                <w:szCs w:val="28"/>
              </w:rPr>
              <w:t xml:space="preserve">Activity Name: </w:t>
            </w:r>
            <w:r w:rsidR="00BF17C6">
              <w:rPr>
                <w:rFonts w:ascii="Arial" w:hAnsi="Arial" w:cs="Arial"/>
                <w:b/>
                <w:sz w:val="28"/>
                <w:szCs w:val="28"/>
              </w:rPr>
              <w:t>Bad Habit 4 Square with Life Line.</w:t>
            </w:r>
          </w:p>
        </w:tc>
      </w:tr>
      <w:tr w:rsidR="00A16475" w:rsidRPr="00545524" w:rsidTr="001E6D88">
        <w:trPr>
          <w:trHeight w:val="827"/>
        </w:trPr>
        <w:tc>
          <w:tcPr>
            <w:tcW w:w="9828" w:type="dxa"/>
            <w:gridSpan w:val="2"/>
          </w:tcPr>
          <w:p w:rsidR="00995718" w:rsidRPr="00545524" w:rsidRDefault="00137B8E" w:rsidP="00995718">
            <w:pPr>
              <w:rPr>
                <w:rFonts w:asciiTheme="minorHAnsi" w:hAnsiTheme="minorHAnsi" w:cs="Arial"/>
              </w:rPr>
            </w:pPr>
            <w:r w:rsidRPr="00545524">
              <w:rPr>
                <w:rFonts w:asciiTheme="minorHAnsi" w:eastAsia="Times New Roman" w:hAnsiTheme="minorHAnsi"/>
                <w:b/>
                <w:bCs/>
                <w:color w:val="000000"/>
              </w:rPr>
              <w:t xml:space="preserve">Learning Objective: </w:t>
            </w:r>
            <w:r w:rsidR="00995718" w:rsidRPr="00545524">
              <w:rPr>
                <w:rFonts w:asciiTheme="minorHAnsi" w:hAnsiTheme="minorHAnsi" w:cs="Arial"/>
              </w:rPr>
              <w:t>SOL and learning target covered:</w:t>
            </w:r>
          </w:p>
          <w:p w:rsidR="004F3C2E" w:rsidRPr="00545524" w:rsidRDefault="004F3C2E" w:rsidP="004F3C2E">
            <w:pPr>
              <w:rPr>
                <w:rFonts w:asciiTheme="minorHAnsi" w:hAnsiTheme="minorHAnsi" w:cs="Arial"/>
              </w:rPr>
            </w:pPr>
            <w:r w:rsidRPr="00545524">
              <w:rPr>
                <w:rFonts w:asciiTheme="minorHAnsi" w:hAnsiTheme="minorHAnsi" w:cs="Arial"/>
              </w:rPr>
              <w:t>*</w:t>
            </w:r>
            <w:r w:rsidR="0006032C" w:rsidRPr="00545524">
              <w:rPr>
                <w:rFonts w:asciiTheme="minorHAnsi" w:hAnsiTheme="minorHAnsi" w:cs="Arial"/>
              </w:rPr>
              <w:t xml:space="preserve">I </w:t>
            </w:r>
            <w:r w:rsidR="008C64DB" w:rsidRPr="00545524">
              <w:rPr>
                <w:rFonts w:asciiTheme="minorHAnsi" w:hAnsiTheme="minorHAnsi" w:cs="Arial"/>
              </w:rPr>
              <w:t>can</w:t>
            </w:r>
            <w:r w:rsidRPr="00545524">
              <w:rPr>
                <w:rFonts w:asciiTheme="minorHAnsi" w:hAnsiTheme="minorHAnsi" w:cs="Arial"/>
              </w:rPr>
              <w:t xml:space="preserve"> recognize the bad habits of smoking; alcohol/drugs, obesity/diet, &amp; lack of exercise are to be avoided to live a healthy lifestyle.</w:t>
            </w:r>
          </w:p>
          <w:p w:rsidR="0006032C" w:rsidRPr="00545524" w:rsidRDefault="00137B8E" w:rsidP="00137B8E">
            <w:pPr>
              <w:rPr>
                <w:rFonts w:asciiTheme="minorHAnsi" w:eastAsia="Times New Roman" w:hAnsiTheme="minorHAnsi" w:cs="Arial"/>
                <w:color w:val="555555"/>
              </w:rPr>
            </w:pPr>
            <w:r w:rsidRPr="00545524">
              <w:rPr>
                <w:rFonts w:asciiTheme="minorHAnsi" w:hAnsiTheme="minorHAnsi" w:cs="Arial"/>
                <w:bCs/>
              </w:rPr>
              <w:t xml:space="preserve">*I </w:t>
            </w:r>
            <w:r w:rsidR="008C64DB" w:rsidRPr="00545524">
              <w:rPr>
                <w:rFonts w:asciiTheme="minorHAnsi" w:hAnsiTheme="minorHAnsi" w:cs="Arial"/>
                <w:bCs/>
              </w:rPr>
              <w:t>can</w:t>
            </w:r>
            <w:r w:rsidR="0006032C" w:rsidRPr="00545524">
              <w:rPr>
                <w:rFonts w:asciiTheme="minorHAnsi" w:hAnsiTheme="minorHAnsi" w:cs="Arial"/>
                <w:bCs/>
              </w:rPr>
              <w:t xml:space="preserve"> show proper</w:t>
            </w:r>
            <w:r w:rsidRPr="00545524">
              <w:rPr>
                <w:rFonts w:asciiTheme="minorHAnsi" w:hAnsiTheme="minorHAnsi" w:cs="Arial"/>
                <w:bCs/>
              </w:rPr>
              <w:t xml:space="preserve"> cues for the under</w:t>
            </w:r>
            <w:r w:rsidR="0006032C" w:rsidRPr="00545524">
              <w:rPr>
                <w:rFonts w:asciiTheme="minorHAnsi" w:hAnsiTheme="minorHAnsi" w:cs="Arial"/>
                <w:bCs/>
              </w:rPr>
              <w:t xml:space="preserve"> </w:t>
            </w:r>
            <w:r w:rsidRPr="00545524">
              <w:rPr>
                <w:rFonts w:asciiTheme="minorHAnsi" w:hAnsiTheme="minorHAnsi" w:cs="Arial"/>
                <w:bCs/>
              </w:rPr>
              <w:t>hand</w:t>
            </w:r>
            <w:r w:rsidR="0006032C" w:rsidRPr="00545524">
              <w:rPr>
                <w:rFonts w:asciiTheme="minorHAnsi" w:hAnsiTheme="minorHAnsi" w:cs="Arial"/>
                <w:bCs/>
              </w:rPr>
              <w:t xml:space="preserve"> t</w:t>
            </w:r>
            <w:r w:rsidRPr="00545524">
              <w:rPr>
                <w:rFonts w:asciiTheme="minorHAnsi" w:hAnsiTheme="minorHAnsi" w:cs="Arial"/>
                <w:bCs/>
              </w:rPr>
              <w:t xml:space="preserve">hrow. (favorite hand up, step with opposing foot, roll ball like they are bowling) </w:t>
            </w:r>
            <w:r w:rsidRPr="00545524">
              <w:rPr>
                <w:rFonts w:asciiTheme="minorHAnsi" w:eastAsia="Times New Roman" w:hAnsiTheme="minorHAnsi" w:cs="Arial"/>
                <w:color w:val="555555"/>
              </w:rPr>
              <w:t xml:space="preserve">(AP)  (U)  </w:t>
            </w:r>
          </w:p>
          <w:p w:rsidR="00137B8E" w:rsidRPr="00545524" w:rsidRDefault="00137B8E" w:rsidP="00137B8E">
            <w:pPr>
              <w:rPr>
                <w:rFonts w:asciiTheme="minorHAnsi" w:hAnsiTheme="minorHAnsi" w:cs="Arial"/>
                <w:bCs/>
              </w:rPr>
            </w:pPr>
            <w:r w:rsidRPr="00545524">
              <w:rPr>
                <w:rFonts w:asciiTheme="minorHAnsi" w:eastAsia="Times New Roman" w:hAnsiTheme="minorHAnsi" w:cs="Arial"/>
                <w:color w:val="555555"/>
              </w:rPr>
              <w:t xml:space="preserve">  </w:t>
            </w:r>
            <w:r w:rsidR="0006032C" w:rsidRPr="00545524">
              <w:rPr>
                <w:rFonts w:asciiTheme="minorHAnsi" w:hAnsiTheme="minorHAnsi" w:cs="Arial"/>
                <w:bCs/>
              </w:rPr>
              <w:t xml:space="preserve">*I </w:t>
            </w:r>
            <w:r w:rsidR="008C64DB" w:rsidRPr="00545524">
              <w:rPr>
                <w:rFonts w:asciiTheme="minorHAnsi" w:hAnsiTheme="minorHAnsi" w:cs="Arial"/>
                <w:bCs/>
              </w:rPr>
              <w:t xml:space="preserve">can </w:t>
            </w:r>
            <w:r w:rsidR="0006032C" w:rsidRPr="00545524">
              <w:rPr>
                <w:rFonts w:asciiTheme="minorHAnsi" w:hAnsiTheme="minorHAnsi" w:cs="Arial"/>
                <w:bCs/>
              </w:rPr>
              <w:t>show proper cues for the over hand throw. (</w:t>
            </w:r>
            <w:r w:rsidR="0006032C" w:rsidRPr="00545524">
              <w:rPr>
                <w:rFonts w:asciiTheme="minorHAnsi" w:eastAsia="Times New Roman" w:hAnsiTheme="minorHAnsi" w:cs="Arial"/>
                <w:color w:val="555555"/>
              </w:rPr>
              <w:t xml:space="preserve">  opposite shoulder facing target, big L, step with front foot, squish bug with back foot, follow through) (AP) (U).</w:t>
            </w:r>
            <w:r w:rsidRPr="00545524">
              <w:rPr>
                <w:rFonts w:asciiTheme="minorHAnsi" w:eastAsia="Times New Roman" w:hAnsiTheme="minorHAnsi" w:cs="Arial"/>
                <w:color w:val="555555"/>
              </w:rPr>
              <w:t xml:space="preserve"> </w:t>
            </w:r>
          </w:p>
          <w:p w:rsidR="0006032C" w:rsidRPr="00545524" w:rsidRDefault="00137B8E" w:rsidP="00137B8E">
            <w:pPr>
              <w:rPr>
                <w:rFonts w:asciiTheme="minorHAnsi" w:eastAsia="Times New Roman" w:hAnsiTheme="minorHAnsi" w:cs="Arial"/>
                <w:color w:val="555555"/>
              </w:rPr>
            </w:pPr>
            <w:r w:rsidRPr="00545524">
              <w:rPr>
                <w:rFonts w:asciiTheme="minorHAnsi" w:hAnsiTheme="minorHAnsi" w:cs="Arial"/>
                <w:bCs/>
              </w:rPr>
              <w:t xml:space="preserve">*I </w:t>
            </w:r>
            <w:r w:rsidR="008C64DB" w:rsidRPr="00545524">
              <w:rPr>
                <w:rFonts w:asciiTheme="minorHAnsi" w:hAnsiTheme="minorHAnsi" w:cs="Arial"/>
                <w:bCs/>
              </w:rPr>
              <w:t>can use</w:t>
            </w:r>
            <w:r w:rsidRPr="00545524">
              <w:rPr>
                <w:rFonts w:asciiTheme="minorHAnsi" w:hAnsiTheme="minorHAnsi" w:cs="Arial"/>
                <w:bCs/>
              </w:rPr>
              <w:t xml:space="preserve"> targeting skills to knock down opposing team’s Lifeline( bowling pin)</w:t>
            </w:r>
            <w:r w:rsidRPr="00545524">
              <w:rPr>
                <w:rFonts w:asciiTheme="minorHAnsi" w:eastAsia="Times New Roman" w:hAnsiTheme="minorHAnsi" w:cs="Arial"/>
                <w:color w:val="555555"/>
              </w:rPr>
              <w:t xml:space="preserve"> (AP)  (U)       </w:t>
            </w:r>
          </w:p>
          <w:p w:rsidR="0006032C" w:rsidRPr="00545524" w:rsidRDefault="00137B8E" w:rsidP="0006032C">
            <w:pPr>
              <w:pStyle w:val="Heading1"/>
              <w:spacing w:before="0"/>
              <w:rPr>
                <w:rFonts w:asciiTheme="minorHAnsi" w:hAnsiTheme="minorHAnsi"/>
              </w:rPr>
            </w:pPr>
            <w:r w:rsidRPr="00545524">
              <w:rPr>
                <w:rFonts w:asciiTheme="minorHAnsi" w:eastAsia="Times New Roman" w:hAnsiTheme="minorHAnsi" w:cs="Arial"/>
                <w:color w:val="555555"/>
              </w:rPr>
              <w:t xml:space="preserve"> </w:t>
            </w:r>
            <w:r w:rsidR="0006032C" w:rsidRPr="00545524">
              <w:rPr>
                <w:rFonts w:asciiTheme="minorHAnsi" w:hAnsiTheme="minorHAnsi"/>
              </w:rPr>
              <w:t>Motor Skill Development</w:t>
            </w:r>
          </w:p>
          <w:p w:rsidR="0006032C" w:rsidRPr="00545524" w:rsidRDefault="0006032C" w:rsidP="0006032C">
            <w:pPr>
              <w:pStyle w:val="SOLNumber"/>
              <w:spacing w:before="0"/>
              <w:rPr>
                <w:rFonts w:asciiTheme="minorHAnsi" w:hAnsiTheme="minorHAnsi"/>
                <w:sz w:val="24"/>
                <w:szCs w:val="24"/>
              </w:rPr>
            </w:pPr>
            <w:r w:rsidRPr="00545524">
              <w:rPr>
                <w:rFonts w:asciiTheme="minorHAnsi" w:hAnsiTheme="minorHAnsi"/>
                <w:sz w:val="24"/>
                <w:szCs w:val="24"/>
              </w:rPr>
              <w:t>3.1</w:t>
            </w:r>
            <w:r w:rsidRPr="00545524">
              <w:rPr>
                <w:rFonts w:asciiTheme="minorHAnsi" w:hAnsiTheme="minorHAnsi"/>
                <w:sz w:val="24"/>
                <w:szCs w:val="24"/>
              </w:rPr>
              <w:tab/>
              <w:t>The student will demonstrate mature form (all critical elements) for a variety of skills and apply</w:t>
            </w:r>
            <w:r w:rsidRPr="00545524">
              <w:rPr>
                <w:rFonts w:asciiTheme="minorHAnsi" w:hAnsiTheme="minorHAnsi"/>
                <w:strike/>
                <w:sz w:val="24"/>
                <w:szCs w:val="24"/>
              </w:rPr>
              <w:t xml:space="preserve"> </w:t>
            </w:r>
            <w:r w:rsidRPr="00545524">
              <w:rPr>
                <w:rFonts w:asciiTheme="minorHAnsi" w:hAnsiTheme="minorHAnsi"/>
                <w:sz w:val="24"/>
                <w:szCs w:val="24"/>
              </w:rPr>
              <w:t>skills in increasingly complex movement activities.</w:t>
            </w:r>
          </w:p>
          <w:p w:rsidR="0006032C" w:rsidRPr="00545524" w:rsidRDefault="00BF17C6" w:rsidP="0006032C">
            <w:pPr>
              <w:pStyle w:val="Heading1"/>
              <w:rPr>
                <w:rFonts w:asciiTheme="minorHAnsi" w:hAnsiTheme="minorHAnsi"/>
              </w:rPr>
            </w:pPr>
            <w:r w:rsidRPr="00545524">
              <w:rPr>
                <w:rFonts w:asciiTheme="minorHAnsi" w:hAnsiTheme="minorHAnsi"/>
              </w:rPr>
              <w:t xml:space="preserve">Anatomical Basis of Movement </w:t>
            </w:r>
          </w:p>
          <w:p w:rsidR="00BF17C6" w:rsidRPr="00545524" w:rsidRDefault="00BF17C6" w:rsidP="00BF17C6">
            <w:pPr>
              <w:pStyle w:val="SOLNumber"/>
              <w:spacing w:before="0"/>
              <w:rPr>
                <w:rFonts w:asciiTheme="minorHAnsi" w:hAnsiTheme="minorHAnsi"/>
                <w:strike/>
                <w:sz w:val="24"/>
                <w:szCs w:val="24"/>
              </w:rPr>
            </w:pPr>
            <w:r w:rsidRPr="00545524">
              <w:rPr>
                <w:rFonts w:asciiTheme="minorHAnsi" w:hAnsiTheme="minorHAnsi"/>
                <w:sz w:val="24"/>
                <w:szCs w:val="24"/>
              </w:rPr>
              <w:t>3.2    The student will identify major structures of the body, to include body systems, muscles, and bones, and identify basic movement principles.</w:t>
            </w:r>
          </w:p>
          <w:p w:rsidR="00B457D7" w:rsidRPr="00545524" w:rsidRDefault="00B457D7" w:rsidP="00B457D7">
            <w:pPr>
              <w:rPr>
                <w:rFonts w:asciiTheme="minorHAnsi" w:hAnsiTheme="minorHAnsi"/>
                <w:lang w:eastAsia="en-US"/>
              </w:rPr>
            </w:pPr>
          </w:p>
          <w:p w:rsidR="00A16475" w:rsidRPr="00545524" w:rsidRDefault="005254DB" w:rsidP="004F3C2E">
            <w:pPr>
              <w:rPr>
                <w:rFonts w:asciiTheme="minorHAnsi" w:eastAsia="Times New Roman" w:hAnsiTheme="minorHAnsi"/>
                <w:b/>
                <w:bCs/>
                <w:color w:val="000000"/>
              </w:rPr>
            </w:pPr>
            <w:r w:rsidRPr="00545524">
              <w:rPr>
                <w:rFonts w:asciiTheme="minorHAnsi" w:eastAsia="Times New Roman" w:hAnsiTheme="minorHAnsi"/>
                <w:b/>
                <w:bCs/>
                <w:color w:val="000000"/>
              </w:rPr>
              <w:t>Engage and Explain:</w:t>
            </w:r>
          </w:p>
          <w:p w:rsidR="005254DB" w:rsidRPr="00545524" w:rsidRDefault="005254DB" w:rsidP="005254DB">
            <w:pPr>
              <w:rPr>
                <w:rFonts w:asciiTheme="minorHAnsi" w:hAnsiTheme="minorHAnsi" w:cs="Arial"/>
              </w:rPr>
            </w:pPr>
            <w:r w:rsidRPr="00545524">
              <w:rPr>
                <w:rFonts w:asciiTheme="minorHAnsi" w:hAnsiTheme="minorHAnsi" w:cs="Arial"/>
              </w:rPr>
              <w:t xml:space="preserve">-Gym divided into 4 quadrants -I use the 4 “eagle nest” floor taped rectangles closest to the basketball end lines. Different assorted exercise balls and gator balls to represent those habits start out small, and then progress to larger bad habits. </w:t>
            </w:r>
          </w:p>
          <w:p w:rsidR="005254DB" w:rsidRPr="00545524" w:rsidRDefault="005254DB" w:rsidP="005254DB">
            <w:pPr>
              <w:rPr>
                <w:rFonts w:asciiTheme="minorHAnsi" w:hAnsiTheme="minorHAnsi" w:cs="Arial"/>
              </w:rPr>
            </w:pPr>
            <w:r w:rsidRPr="00545524">
              <w:rPr>
                <w:rFonts w:asciiTheme="minorHAnsi" w:hAnsiTheme="minorHAnsi" w:cs="Arial"/>
              </w:rPr>
              <w:t xml:space="preserve"> -2 extra-large balls representing Heart Attack.  </w:t>
            </w:r>
          </w:p>
          <w:p w:rsidR="005254DB" w:rsidRPr="00545524" w:rsidRDefault="005254DB" w:rsidP="005254DB">
            <w:pPr>
              <w:rPr>
                <w:rFonts w:asciiTheme="minorHAnsi" w:hAnsiTheme="minorHAnsi" w:cs="Arial"/>
              </w:rPr>
            </w:pPr>
            <w:r w:rsidRPr="00545524">
              <w:rPr>
                <w:rFonts w:asciiTheme="minorHAnsi" w:hAnsiTheme="minorHAnsi" w:cs="Arial"/>
              </w:rPr>
              <w:t xml:space="preserve"> -4 Color coordinated hula hoops that match the 4 eagle nest “body” quadrants, and 1 bowling pin for each hoop.</w:t>
            </w:r>
          </w:p>
          <w:p w:rsidR="005254DB" w:rsidRPr="00545524" w:rsidRDefault="005254DB" w:rsidP="005254DB">
            <w:pPr>
              <w:rPr>
                <w:rFonts w:asciiTheme="minorHAnsi" w:hAnsiTheme="minorHAnsi" w:cs="Arial"/>
              </w:rPr>
            </w:pPr>
            <w:r w:rsidRPr="00545524">
              <w:rPr>
                <w:rFonts w:asciiTheme="minorHAnsi" w:hAnsiTheme="minorHAnsi" w:cs="Arial"/>
              </w:rPr>
              <w:t xml:space="preserve">-Add the yarn balls and say they are extra calories we don’t want in our bodies. </w:t>
            </w:r>
          </w:p>
          <w:p w:rsidR="005254DB" w:rsidRPr="00545524" w:rsidRDefault="005254DB" w:rsidP="005254DB">
            <w:pPr>
              <w:rPr>
                <w:rFonts w:asciiTheme="minorHAnsi" w:hAnsiTheme="minorHAnsi" w:cs="Arial"/>
              </w:rPr>
            </w:pPr>
            <w:r w:rsidRPr="00545524">
              <w:rPr>
                <w:rFonts w:asciiTheme="minorHAnsi" w:hAnsiTheme="minorHAnsi" w:cs="Arial"/>
              </w:rPr>
              <w:t xml:space="preserve">-The students are trying to keep the bad habits and extra calories out of their bodies by throwing the balls that are in their “body” (square) into anther teams’ “body. They are also trying to throw the ball at the other team’s “lifeline” (bowling pin) to knock it down. </w:t>
            </w:r>
          </w:p>
          <w:p w:rsidR="005254DB" w:rsidRPr="00545524" w:rsidRDefault="005254DB" w:rsidP="005254DB">
            <w:pPr>
              <w:rPr>
                <w:rFonts w:asciiTheme="minorHAnsi" w:hAnsiTheme="minorHAnsi" w:cs="Arial"/>
              </w:rPr>
            </w:pPr>
            <w:r w:rsidRPr="00545524">
              <w:rPr>
                <w:rFonts w:asciiTheme="minorHAnsi" w:hAnsiTheme="minorHAnsi" w:cs="Arial"/>
              </w:rPr>
              <w:t xml:space="preserve">-When there is only  1 “lifeline “ bowling pin standing, teacher blows whistle and says “contain your bad habits”. </w:t>
            </w:r>
          </w:p>
          <w:p w:rsidR="00D869B7" w:rsidRPr="00545524" w:rsidRDefault="005254DB" w:rsidP="005254DB">
            <w:pPr>
              <w:rPr>
                <w:rFonts w:asciiTheme="minorHAnsi" w:hAnsiTheme="minorHAnsi" w:cs="Arial"/>
              </w:rPr>
            </w:pPr>
            <w:r w:rsidRPr="00545524">
              <w:rPr>
                <w:rFonts w:asciiTheme="minorHAnsi" w:hAnsiTheme="minorHAnsi" w:cs="Arial"/>
              </w:rPr>
              <w:t xml:space="preserve">-Students gather all the balls that are in their “body” area and contain them by sitting in a circle around them.  </w:t>
            </w:r>
          </w:p>
          <w:p w:rsidR="005254DB" w:rsidRPr="00545524" w:rsidRDefault="00D869B7" w:rsidP="005254DB">
            <w:pPr>
              <w:rPr>
                <w:rFonts w:asciiTheme="minorHAnsi" w:hAnsiTheme="minorHAnsi" w:cs="Arial"/>
              </w:rPr>
            </w:pPr>
            <w:r w:rsidRPr="00545524">
              <w:rPr>
                <w:rFonts w:asciiTheme="minorHAnsi" w:hAnsiTheme="minorHAnsi" w:cs="Arial"/>
              </w:rPr>
              <w:t>-</w:t>
            </w:r>
            <w:r w:rsidR="005254DB" w:rsidRPr="00545524">
              <w:rPr>
                <w:rFonts w:asciiTheme="minorHAnsi" w:hAnsiTheme="minorHAnsi" w:cs="Arial"/>
              </w:rPr>
              <w:t>There are 2 ways to win… Point for team with their “lifeline” bowling pin still standing and the team that contained all their bad habits first.</w:t>
            </w:r>
          </w:p>
          <w:p w:rsidR="00D869B7" w:rsidRPr="00545524" w:rsidRDefault="00D869B7" w:rsidP="00D869B7">
            <w:pPr>
              <w:rPr>
                <w:rFonts w:asciiTheme="minorHAnsi" w:hAnsiTheme="minorHAnsi" w:cs="Arial"/>
              </w:rPr>
            </w:pPr>
            <w:r w:rsidRPr="00545524">
              <w:rPr>
                <w:rFonts w:asciiTheme="minorHAnsi" w:hAnsiTheme="minorHAnsi" w:cs="Arial"/>
              </w:rPr>
              <w:t>Add the yarn balls and say they are extra calories we don’t want in our bodies. The students are trying to keep the bad habits and extra calories out of their bodies. When there only 1 “</w:t>
            </w:r>
            <w:r w:rsidR="00DF43DD" w:rsidRPr="00545524">
              <w:rPr>
                <w:rFonts w:asciiTheme="minorHAnsi" w:hAnsiTheme="minorHAnsi" w:cs="Arial"/>
              </w:rPr>
              <w:t>lifeline “bowling</w:t>
            </w:r>
            <w:r w:rsidRPr="00545524">
              <w:rPr>
                <w:rFonts w:asciiTheme="minorHAnsi" w:hAnsiTheme="minorHAnsi" w:cs="Arial"/>
              </w:rPr>
              <w:t xml:space="preserve"> pin standing, teacher blows whistle and says “contain your bad </w:t>
            </w:r>
            <w:r w:rsidR="00DF43DD" w:rsidRPr="00545524">
              <w:rPr>
                <w:rFonts w:asciiTheme="minorHAnsi" w:hAnsiTheme="minorHAnsi" w:cs="Arial"/>
              </w:rPr>
              <w:t>habits</w:t>
            </w:r>
            <w:r w:rsidRPr="00545524">
              <w:rPr>
                <w:rFonts w:asciiTheme="minorHAnsi" w:hAnsiTheme="minorHAnsi" w:cs="Arial"/>
              </w:rPr>
              <w:t>”. Students gather all the balls that are in their “body” area and contain them by sitting in a circle around them.  There are 2 ways to win… Point for team with their “lifeline” bowling pin still standing and the team that contained all their bad habits first.</w:t>
            </w:r>
          </w:p>
          <w:p w:rsidR="00D869B7" w:rsidRPr="00545524" w:rsidRDefault="00D869B7" w:rsidP="00D869B7">
            <w:pPr>
              <w:rPr>
                <w:rFonts w:asciiTheme="minorHAnsi" w:hAnsiTheme="minorHAnsi" w:cs="Arial"/>
              </w:rPr>
            </w:pPr>
          </w:p>
          <w:p w:rsidR="005254DB" w:rsidRPr="00545524" w:rsidRDefault="005254DB" w:rsidP="005254DB">
            <w:pPr>
              <w:rPr>
                <w:rFonts w:asciiTheme="minorHAnsi" w:hAnsiTheme="minorHAnsi" w:cs="Arial"/>
                <w:bCs/>
              </w:rPr>
            </w:pPr>
            <w:r w:rsidRPr="00545524">
              <w:rPr>
                <w:rFonts w:asciiTheme="minorHAnsi" w:hAnsiTheme="minorHAnsi" w:cs="Arial"/>
              </w:rPr>
              <w:t>*</w:t>
            </w:r>
            <w:r w:rsidRPr="00545524">
              <w:rPr>
                <w:rFonts w:asciiTheme="minorHAnsi" w:eastAsia="Times New Roman" w:hAnsiTheme="minorHAnsi"/>
                <w:bCs/>
                <w:lang w:eastAsia="en-US"/>
              </w:rPr>
              <w:t xml:space="preserve"> </w:t>
            </w:r>
            <w:r w:rsidRPr="00545524">
              <w:rPr>
                <w:rFonts w:asciiTheme="minorHAnsi" w:hAnsiTheme="minorHAnsi" w:cs="Arial"/>
                <w:bCs/>
              </w:rPr>
              <w:t xml:space="preserve">Ask what component of fitness they were using. What made their heart rates/beats so </w:t>
            </w:r>
            <w:proofErr w:type="gramStart"/>
            <w:r w:rsidRPr="00545524">
              <w:rPr>
                <w:rFonts w:asciiTheme="minorHAnsi" w:hAnsiTheme="minorHAnsi" w:cs="Arial"/>
                <w:bCs/>
              </w:rPr>
              <w:t>fast.</w:t>
            </w:r>
            <w:proofErr w:type="gramEnd"/>
          </w:p>
          <w:p w:rsidR="005254DB" w:rsidRPr="00545524" w:rsidRDefault="005254DB" w:rsidP="005254DB">
            <w:pPr>
              <w:rPr>
                <w:rFonts w:asciiTheme="minorHAnsi" w:hAnsiTheme="minorHAnsi" w:cs="Arial"/>
              </w:rPr>
            </w:pPr>
            <w:r w:rsidRPr="00545524">
              <w:rPr>
                <w:rFonts w:asciiTheme="minorHAnsi" w:hAnsiTheme="minorHAnsi" w:cs="Arial"/>
                <w:bCs/>
              </w:rPr>
              <w:t>Also what are the 4 bad habits?</w:t>
            </w:r>
          </w:p>
          <w:p w:rsidR="005254DB" w:rsidRPr="00545524" w:rsidRDefault="005254DB" w:rsidP="005254DB">
            <w:pPr>
              <w:rPr>
                <w:rFonts w:asciiTheme="minorHAnsi" w:hAnsiTheme="minorHAnsi" w:cs="Arial"/>
              </w:rPr>
            </w:pPr>
          </w:p>
          <w:p w:rsidR="005254DB" w:rsidRPr="00545524" w:rsidRDefault="005254DB" w:rsidP="005254DB">
            <w:pPr>
              <w:rPr>
                <w:rFonts w:asciiTheme="minorHAnsi" w:hAnsiTheme="minorHAnsi" w:cs="Arial"/>
              </w:rPr>
            </w:pPr>
          </w:p>
          <w:p w:rsidR="005254DB" w:rsidRPr="00545524" w:rsidRDefault="005254DB" w:rsidP="004F3C2E">
            <w:pPr>
              <w:rPr>
                <w:rFonts w:asciiTheme="minorHAnsi" w:hAnsiTheme="minorHAnsi" w:cs="Arial"/>
              </w:rPr>
            </w:pPr>
          </w:p>
        </w:tc>
      </w:tr>
      <w:tr w:rsidR="0006032C" w:rsidRPr="00545524" w:rsidTr="008C64DB">
        <w:trPr>
          <w:trHeight w:val="70"/>
        </w:trPr>
        <w:tc>
          <w:tcPr>
            <w:tcW w:w="9828" w:type="dxa"/>
            <w:gridSpan w:val="2"/>
            <w:vAlign w:val="bottom"/>
          </w:tcPr>
          <w:p w:rsidR="00A7167C" w:rsidRDefault="008C64DB" w:rsidP="006B0AE5">
            <w:pPr>
              <w:rPr>
                <w:rFonts w:asciiTheme="minorHAnsi" w:eastAsia="Times New Roman" w:hAnsiTheme="minorHAnsi"/>
                <w:color w:val="000000"/>
              </w:rPr>
            </w:pPr>
            <w:r w:rsidRPr="00A7167C">
              <w:rPr>
                <w:rFonts w:asciiTheme="minorHAnsi" w:eastAsia="Times New Roman" w:hAnsiTheme="minorHAnsi"/>
                <w:b/>
                <w:color w:val="000000"/>
                <w:sz w:val="28"/>
              </w:rPr>
              <w:lastRenderedPageBreak/>
              <w:t>Link to Background Knowledge</w:t>
            </w:r>
            <w:r w:rsidRPr="00545524">
              <w:rPr>
                <w:rFonts w:asciiTheme="minorHAnsi" w:eastAsia="Times New Roman" w:hAnsiTheme="minorHAnsi"/>
                <w:color w:val="000000"/>
              </w:rPr>
              <w:t xml:space="preserve">: </w:t>
            </w:r>
            <w:r w:rsidRPr="00A7167C">
              <w:rPr>
                <w:rFonts w:asciiTheme="minorHAnsi" w:eastAsia="Times New Roman" w:hAnsiTheme="minorHAnsi"/>
                <w:b/>
                <w:color w:val="000000"/>
              </w:rPr>
              <w:t>What is the background knowledge that students need to meet the learning objective?</w:t>
            </w:r>
            <w:r w:rsidRPr="00545524">
              <w:rPr>
                <w:rFonts w:asciiTheme="minorHAnsi" w:eastAsia="Times New Roman" w:hAnsiTheme="minorHAnsi"/>
                <w:color w:val="000000"/>
              </w:rPr>
              <w:t xml:space="preserve"> </w:t>
            </w:r>
            <w:r w:rsidR="00A7167C" w:rsidRPr="00A7167C">
              <w:rPr>
                <w:rFonts w:asciiTheme="minorHAnsi" w:eastAsia="Times New Roman" w:hAnsiTheme="minorHAnsi"/>
                <w:b/>
                <w:color w:val="000000"/>
              </w:rPr>
              <w:t>May include pre-assessment or review of previous instruction</w:t>
            </w:r>
            <w:r w:rsidR="00A7167C" w:rsidRPr="00545524">
              <w:rPr>
                <w:rFonts w:asciiTheme="minorHAnsi" w:eastAsia="Times New Roman" w:hAnsiTheme="minorHAnsi"/>
                <w:color w:val="000000"/>
              </w:rPr>
              <w:t>.</w:t>
            </w:r>
          </w:p>
          <w:p w:rsidR="008C64DB" w:rsidRDefault="00A7167C" w:rsidP="00A7167C">
            <w:pPr>
              <w:rPr>
                <w:rFonts w:asciiTheme="minorHAnsi" w:eastAsia="Times New Roman" w:hAnsiTheme="minorHAnsi"/>
                <w:bCs/>
                <w:color w:val="000000"/>
              </w:rPr>
            </w:pPr>
            <w:r>
              <w:rPr>
                <w:rFonts w:asciiTheme="minorHAnsi" w:eastAsia="Times New Roman" w:hAnsiTheme="minorHAnsi"/>
                <w:bCs/>
                <w:color w:val="000000"/>
              </w:rPr>
              <w:t>-</w:t>
            </w:r>
            <w:r w:rsidRPr="00A7167C">
              <w:rPr>
                <w:rFonts w:asciiTheme="minorHAnsi" w:eastAsia="Times New Roman" w:hAnsiTheme="minorHAnsi"/>
                <w:bCs/>
                <w:color w:val="000000"/>
              </w:rPr>
              <w:t>Safety rules &amp; procedures</w:t>
            </w:r>
          </w:p>
          <w:p w:rsidR="00A7167C" w:rsidRDefault="00A7167C" w:rsidP="00A7167C">
            <w:pPr>
              <w:rPr>
                <w:rFonts w:asciiTheme="minorHAnsi" w:eastAsia="Times New Roman" w:hAnsiTheme="minorHAnsi"/>
                <w:bCs/>
                <w:color w:val="000000"/>
              </w:rPr>
            </w:pPr>
            <w:r>
              <w:rPr>
                <w:rFonts w:asciiTheme="minorHAnsi" w:eastAsia="Times New Roman" w:hAnsiTheme="minorHAnsi"/>
                <w:bCs/>
                <w:color w:val="000000"/>
              </w:rPr>
              <w:t>-Review bad habits</w:t>
            </w:r>
          </w:p>
          <w:p w:rsidR="00A7167C" w:rsidRDefault="00A7167C" w:rsidP="00A7167C">
            <w:pPr>
              <w:rPr>
                <w:rFonts w:asciiTheme="minorHAnsi" w:eastAsia="Times New Roman" w:hAnsiTheme="minorHAnsi"/>
                <w:bCs/>
                <w:color w:val="000000"/>
              </w:rPr>
            </w:pPr>
            <w:r>
              <w:rPr>
                <w:rFonts w:asciiTheme="minorHAnsi" w:eastAsia="Times New Roman" w:hAnsiTheme="minorHAnsi"/>
                <w:bCs/>
                <w:color w:val="000000"/>
              </w:rPr>
              <w:t>-Under/overhand skill</w:t>
            </w:r>
          </w:p>
          <w:p w:rsidR="00A7167C" w:rsidRPr="00545524" w:rsidRDefault="00A7167C" w:rsidP="00A7167C">
            <w:pPr>
              <w:rPr>
                <w:rFonts w:asciiTheme="minorHAnsi" w:hAnsiTheme="minorHAnsi" w:cs="Arial"/>
              </w:rPr>
            </w:pPr>
            <w:r>
              <w:rPr>
                <w:rFonts w:asciiTheme="minorHAnsi" w:eastAsia="Times New Roman" w:hAnsiTheme="minorHAnsi"/>
                <w:bCs/>
                <w:color w:val="000000"/>
              </w:rPr>
              <w:t>-</w:t>
            </w:r>
            <w:r>
              <w:rPr>
                <w:rFonts w:asciiTheme="minorHAnsi" w:hAnsiTheme="minorHAnsi" w:cs="Arial"/>
              </w:rPr>
              <w:t xml:space="preserve"> By t</w:t>
            </w:r>
            <w:r w:rsidRPr="00545524">
              <w:rPr>
                <w:rFonts w:asciiTheme="minorHAnsi" w:hAnsiTheme="minorHAnsi" w:cs="Arial"/>
              </w:rPr>
              <w:t>eacher</w:t>
            </w:r>
            <w:r>
              <w:rPr>
                <w:rFonts w:asciiTheme="minorHAnsi" w:hAnsiTheme="minorHAnsi" w:cs="Arial"/>
              </w:rPr>
              <w:t xml:space="preserve"> </w:t>
            </w:r>
            <w:r w:rsidRPr="00545524">
              <w:rPr>
                <w:rFonts w:asciiTheme="minorHAnsi" w:hAnsiTheme="minorHAnsi" w:cs="Arial"/>
              </w:rPr>
              <w:t xml:space="preserve"> observation</w:t>
            </w:r>
            <w:r>
              <w:rPr>
                <w:rFonts w:asciiTheme="minorHAnsi" w:hAnsiTheme="minorHAnsi" w:cs="Arial"/>
              </w:rPr>
              <w:t>-</w:t>
            </w:r>
            <w:r w:rsidRPr="00545524">
              <w:rPr>
                <w:rFonts w:asciiTheme="minorHAnsi" w:hAnsiTheme="minorHAnsi" w:cs="Arial"/>
              </w:rPr>
              <w:t>students on task</w:t>
            </w:r>
            <w:r>
              <w:rPr>
                <w:rFonts w:asciiTheme="minorHAnsi" w:hAnsiTheme="minorHAnsi" w:cs="Arial"/>
              </w:rPr>
              <w:t xml:space="preserve"> and engaged</w:t>
            </w:r>
          </w:p>
          <w:p w:rsidR="00A7167C" w:rsidRPr="00A7167C" w:rsidRDefault="00A7167C" w:rsidP="00A7167C">
            <w:pPr>
              <w:rPr>
                <w:rFonts w:asciiTheme="minorHAnsi" w:eastAsia="Times New Roman" w:hAnsiTheme="minorHAnsi"/>
                <w:bCs/>
                <w:color w:val="000000"/>
              </w:rPr>
            </w:pPr>
          </w:p>
        </w:tc>
      </w:tr>
      <w:tr w:rsidR="0006032C" w:rsidRPr="00545524" w:rsidTr="001E6D88">
        <w:trPr>
          <w:trHeight w:val="2510"/>
        </w:trPr>
        <w:tc>
          <w:tcPr>
            <w:tcW w:w="9828" w:type="dxa"/>
            <w:gridSpan w:val="2"/>
          </w:tcPr>
          <w:p w:rsidR="0006032C" w:rsidRPr="00DF43DD" w:rsidRDefault="008C64DB" w:rsidP="006B0AE5">
            <w:pPr>
              <w:rPr>
                <w:rFonts w:asciiTheme="minorHAnsi" w:eastAsia="Times New Roman" w:hAnsiTheme="minorHAnsi"/>
                <w:b/>
                <w:color w:val="000000"/>
              </w:rPr>
            </w:pPr>
            <w:r w:rsidRPr="00DF43DD">
              <w:rPr>
                <w:rFonts w:asciiTheme="minorHAnsi" w:eastAsia="Times New Roman" w:hAnsiTheme="minorHAnsi"/>
                <w:b/>
                <w:color w:val="000000"/>
              </w:rPr>
              <w:t>Active Learning: How will students apply the new knowledge?</w:t>
            </w:r>
          </w:p>
          <w:p w:rsidR="00D869B7" w:rsidRPr="00545524" w:rsidRDefault="00F97945" w:rsidP="00D869B7">
            <w:pPr>
              <w:rPr>
                <w:rFonts w:asciiTheme="minorHAnsi" w:hAnsiTheme="minorHAnsi" w:cs="Arial"/>
                <w:bCs/>
              </w:rPr>
            </w:pPr>
            <w:r>
              <w:rPr>
                <w:rFonts w:asciiTheme="minorHAnsi" w:hAnsiTheme="minorHAnsi" w:cs="Arial"/>
              </w:rPr>
              <w:t>-</w:t>
            </w:r>
            <w:r w:rsidR="00A7167C">
              <w:rPr>
                <w:rFonts w:asciiTheme="minorHAnsi" w:eastAsia="Times New Roman" w:hAnsiTheme="minorHAnsi"/>
                <w:bCs/>
                <w:lang w:eastAsia="en-US"/>
              </w:rPr>
              <w:t xml:space="preserve">Closing of lesson </w:t>
            </w:r>
            <w:r w:rsidR="00A7167C">
              <w:rPr>
                <w:rFonts w:asciiTheme="minorHAnsi" w:hAnsiTheme="minorHAnsi" w:cs="Arial"/>
                <w:bCs/>
              </w:rPr>
              <w:t>a</w:t>
            </w:r>
            <w:r w:rsidR="00D869B7" w:rsidRPr="00545524">
              <w:rPr>
                <w:rFonts w:asciiTheme="minorHAnsi" w:hAnsiTheme="minorHAnsi" w:cs="Arial"/>
                <w:bCs/>
              </w:rPr>
              <w:t xml:space="preserve">sk what component of fitness they were using. What made their heart rates/beats so </w:t>
            </w:r>
            <w:proofErr w:type="gramStart"/>
            <w:r w:rsidR="00D869B7" w:rsidRPr="00545524">
              <w:rPr>
                <w:rFonts w:asciiTheme="minorHAnsi" w:hAnsiTheme="minorHAnsi" w:cs="Arial"/>
                <w:bCs/>
              </w:rPr>
              <w:t>fast.</w:t>
            </w:r>
            <w:proofErr w:type="gramEnd"/>
          </w:p>
          <w:p w:rsidR="00D869B7" w:rsidRPr="00545524" w:rsidRDefault="00F97945" w:rsidP="00D869B7">
            <w:pPr>
              <w:rPr>
                <w:rFonts w:asciiTheme="minorHAnsi" w:hAnsiTheme="minorHAnsi" w:cs="Arial"/>
              </w:rPr>
            </w:pPr>
            <w:r>
              <w:rPr>
                <w:rFonts w:asciiTheme="minorHAnsi" w:hAnsiTheme="minorHAnsi" w:cs="Arial"/>
                <w:bCs/>
              </w:rPr>
              <w:t>-</w:t>
            </w:r>
            <w:r w:rsidR="00D869B7" w:rsidRPr="00545524">
              <w:rPr>
                <w:rFonts w:asciiTheme="minorHAnsi" w:hAnsiTheme="minorHAnsi" w:cs="Arial"/>
                <w:bCs/>
              </w:rPr>
              <w:t>Also what are the 4 bad habits?</w:t>
            </w:r>
          </w:p>
          <w:p w:rsidR="00D869B7" w:rsidRPr="00545524" w:rsidRDefault="00D869B7" w:rsidP="00D869B7">
            <w:pPr>
              <w:rPr>
                <w:rFonts w:asciiTheme="minorHAnsi" w:hAnsiTheme="minorHAnsi" w:cs="Arial"/>
              </w:rPr>
            </w:pPr>
          </w:p>
          <w:p w:rsidR="00D869B7" w:rsidRPr="00545524" w:rsidRDefault="00D869B7" w:rsidP="006B0AE5">
            <w:pPr>
              <w:rPr>
                <w:rFonts w:asciiTheme="minorHAnsi" w:eastAsia="Times New Roman" w:hAnsiTheme="minorHAnsi"/>
                <w:color w:val="000000"/>
              </w:rPr>
            </w:pPr>
          </w:p>
          <w:p w:rsidR="008C64DB" w:rsidRPr="00545524" w:rsidRDefault="008C64DB" w:rsidP="006B0AE5">
            <w:pPr>
              <w:rPr>
                <w:rFonts w:asciiTheme="minorHAnsi" w:eastAsia="Times New Roman" w:hAnsiTheme="minorHAnsi"/>
                <w:color w:val="000000"/>
              </w:rPr>
            </w:pPr>
          </w:p>
          <w:p w:rsidR="0006032C" w:rsidRPr="00545524" w:rsidRDefault="0006032C" w:rsidP="006B0AE5">
            <w:pPr>
              <w:rPr>
                <w:rFonts w:asciiTheme="minorHAnsi" w:eastAsia="Times New Roman" w:hAnsiTheme="minorHAnsi"/>
                <w:color w:val="000000"/>
              </w:rPr>
            </w:pPr>
          </w:p>
        </w:tc>
      </w:tr>
      <w:tr w:rsidR="0006032C" w:rsidRPr="00545524" w:rsidTr="001E6D88">
        <w:trPr>
          <w:trHeight w:val="1250"/>
        </w:trPr>
        <w:tc>
          <w:tcPr>
            <w:tcW w:w="9828" w:type="dxa"/>
            <w:gridSpan w:val="2"/>
          </w:tcPr>
          <w:p w:rsidR="00DF43DD" w:rsidRDefault="00D869B7" w:rsidP="00545524">
            <w:pPr>
              <w:rPr>
                <w:rFonts w:asciiTheme="minorHAnsi" w:eastAsia="Times New Roman" w:hAnsiTheme="minorHAnsi"/>
                <w:color w:val="000000"/>
              </w:rPr>
            </w:pPr>
            <w:r w:rsidRPr="00DF43DD">
              <w:rPr>
                <w:rFonts w:asciiTheme="minorHAnsi" w:eastAsia="Times New Roman" w:hAnsiTheme="minorHAnsi"/>
                <w:b/>
                <w:color w:val="000000"/>
              </w:rPr>
              <w:t>REFLECT:</w:t>
            </w:r>
            <w:r w:rsidR="00DF43DD">
              <w:rPr>
                <w:rFonts w:asciiTheme="minorHAnsi" w:eastAsia="Times New Roman" w:hAnsiTheme="minorHAnsi"/>
                <w:b/>
                <w:color w:val="000000"/>
              </w:rPr>
              <w:t xml:space="preserve"> </w:t>
            </w:r>
            <w:r w:rsidR="00E37F5B" w:rsidRPr="00DF43DD">
              <w:rPr>
                <w:rFonts w:asciiTheme="minorHAnsi" w:eastAsia="Times New Roman" w:hAnsiTheme="minorHAnsi"/>
                <w:b/>
                <w:color w:val="000000"/>
              </w:rPr>
              <w:t>What will you do for students who have early success?</w:t>
            </w:r>
            <w:r w:rsidR="00545524" w:rsidRPr="00545524">
              <w:rPr>
                <w:rFonts w:asciiTheme="minorHAnsi" w:eastAsia="Times New Roman" w:hAnsiTheme="minorHAnsi"/>
                <w:color w:val="000000"/>
              </w:rPr>
              <w:t xml:space="preserve"> </w:t>
            </w:r>
          </w:p>
          <w:p w:rsidR="00A7167C" w:rsidRDefault="00F97945" w:rsidP="00545524">
            <w:pPr>
              <w:rPr>
                <w:rFonts w:asciiTheme="minorHAnsi" w:eastAsia="Times New Roman" w:hAnsiTheme="minorHAnsi"/>
                <w:color w:val="000000"/>
              </w:rPr>
            </w:pPr>
            <w:r>
              <w:rPr>
                <w:rFonts w:asciiTheme="minorHAnsi" w:eastAsia="Times New Roman" w:hAnsiTheme="minorHAnsi"/>
                <w:color w:val="000000"/>
              </w:rPr>
              <w:t>-</w:t>
            </w:r>
            <w:r w:rsidR="00A7167C">
              <w:rPr>
                <w:rFonts w:asciiTheme="minorHAnsi" w:eastAsia="Times New Roman" w:hAnsiTheme="minorHAnsi"/>
                <w:color w:val="000000"/>
              </w:rPr>
              <w:t>Make examples during actual game play by stopping and having student recreate what they did.</w:t>
            </w:r>
          </w:p>
          <w:p w:rsidR="00D869B7" w:rsidRPr="00545524" w:rsidRDefault="00D869B7" w:rsidP="000B4E78">
            <w:pPr>
              <w:rPr>
                <w:rFonts w:asciiTheme="minorHAnsi" w:eastAsia="Times New Roman" w:hAnsiTheme="minorHAnsi"/>
                <w:color w:val="000000"/>
              </w:rPr>
            </w:pPr>
          </w:p>
          <w:p w:rsidR="00F97945" w:rsidRDefault="00D869B7" w:rsidP="000B4E78">
            <w:pPr>
              <w:rPr>
                <w:rFonts w:asciiTheme="minorHAnsi" w:eastAsia="Times New Roman" w:hAnsiTheme="minorHAnsi"/>
                <w:b/>
                <w:color w:val="000000"/>
              </w:rPr>
            </w:pPr>
            <w:r w:rsidRPr="00DF43DD">
              <w:rPr>
                <w:rFonts w:asciiTheme="minorHAnsi" w:eastAsia="Times New Roman" w:hAnsiTheme="minorHAnsi"/>
                <w:b/>
                <w:color w:val="000000"/>
              </w:rPr>
              <w:t>What will you do for students who need additional support (special needs, EL, or more time/practice)?</w:t>
            </w:r>
            <w:r w:rsidR="00A7167C">
              <w:rPr>
                <w:rFonts w:asciiTheme="minorHAnsi" w:eastAsia="Times New Roman" w:hAnsiTheme="minorHAnsi"/>
                <w:b/>
                <w:color w:val="000000"/>
              </w:rPr>
              <w:t xml:space="preserve"> </w:t>
            </w:r>
          </w:p>
          <w:p w:rsidR="00D869B7" w:rsidRPr="009D210F" w:rsidRDefault="00F97945" w:rsidP="000B4E78">
            <w:pPr>
              <w:rPr>
                <w:rFonts w:asciiTheme="minorHAnsi" w:eastAsia="Times New Roman" w:hAnsiTheme="minorHAnsi"/>
                <w:color w:val="000000"/>
              </w:rPr>
            </w:pPr>
            <w:r>
              <w:rPr>
                <w:rFonts w:asciiTheme="minorHAnsi" w:eastAsia="Times New Roman" w:hAnsiTheme="minorHAnsi"/>
                <w:b/>
                <w:color w:val="000000"/>
              </w:rPr>
              <w:t>-</w:t>
            </w:r>
            <w:r w:rsidR="00A7167C" w:rsidRPr="009D210F">
              <w:rPr>
                <w:rFonts w:asciiTheme="minorHAnsi" w:eastAsia="Times New Roman" w:hAnsiTheme="minorHAnsi"/>
                <w:color w:val="000000"/>
              </w:rPr>
              <w:t>Have students that have already mastered the concept that are on the student’s team</w:t>
            </w:r>
            <w:r w:rsidR="009D210F" w:rsidRPr="009D210F">
              <w:rPr>
                <w:rFonts w:asciiTheme="minorHAnsi" w:eastAsia="Times New Roman" w:hAnsiTheme="minorHAnsi"/>
                <w:color w:val="000000"/>
              </w:rPr>
              <w:t xml:space="preserve"> be peer partners.</w:t>
            </w:r>
          </w:p>
          <w:p w:rsidR="00D869B7" w:rsidRPr="009D210F" w:rsidRDefault="00D869B7" w:rsidP="000B4E78">
            <w:pPr>
              <w:rPr>
                <w:rFonts w:asciiTheme="minorHAnsi" w:eastAsia="Times New Roman" w:hAnsiTheme="minorHAnsi"/>
                <w:color w:val="000000"/>
              </w:rPr>
            </w:pPr>
          </w:p>
          <w:p w:rsidR="00D869B7" w:rsidRPr="00545524" w:rsidRDefault="00D869B7" w:rsidP="00DF43DD">
            <w:pPr>
              <w:rPr>
                <w:rFonts w:asciiTheme="minorHAnsi" w:hAnsiTheme="minorHAnsi" w:cs="Arial"/>
              </w:rPr>
            </w:pPr>
          </w:p>
        </w:tc>
      </w:tr>
      <w:tr w:rsidR="0006032C" w:rsidRPr="00545524" w:rsidTr="001E6D88">
        <w:tc>
          <w:tcPr>
            <w:tcW w:w="9828" w:type="dxa"/>
            <w:gridSpan w:val="2"/>
          </w:tcPr>
          <w:p w:rsidR="00E47504" w:rsidRDefault="00DF43DD" w:rsidP="00DF43DD">
            <w:pPr>
              <w:rPr>
                <w:rFonts w:asciiTheme="minorHAnsi" w:eastAsia="Times New Roman" w:hAnsiTheme="minorHAnsi" w:cs="Tahoma"/>
                <w:b/>
                <w:color w:val="000000"/>
              </w:rPr>
            </w:pPr>
            <w:r w:rsidRPr="00DF43DD">
              <w:rPr>
                <w:rFonts w:asciiTheme="minorHAnsi" w:eastAsia="Times New Roman" w:hAnsiTheme="minorHAnsi" w:cs="Tahoma"/>
                <w:b/>
                <w:color w:val="000000"/>
              </w:rPr>
              <w:t xml:space="preserve">Assessment:  How will students know if they got it? </w:t>
            </w:r>
          </w:p>
          <w:p w:rsidR="00F97945" w:rsidRDefault="009D210F" w:rsidP="00DF43DD">
            <w:pPr>
              <w:rPr>
                <w:rFonts w:asciiTheme="minorHAnsi" w:eastAsia="Times New Roman" w:hAnsiTheme="minorHAnsi" w:cs="Tahoma"/>
                <w:b/>
                <w:color w:val="000000"/>
              </w:rPr>
            </w:pPr>
            <w:r>
              <w:rPr>
                <w:rFonts w:asciiTheme="minorHAnsi" w:eastAsia="Times New Roman" w:hAnsiTheme="minorHAnsi" w:cs="Tahoma"/>
                <w:b/>
                <w:color w:val="000000"/>
              </w:rPr>
              <w:t xml:space="preserve"> </w:t>
            </w:r>
          </w:p>
          <w:p w:rsidR="0006032C" w:rsidRDefault="00E47504" w:rsidP="00DF43DD">
            <w:pPr>
              <w:rPr>
                <w:rFonts w:asciiTheme="minorHAnsi" w:eastAsia="Times New Roman" w:hAnsiTheme="minorHAnsi" w:cs="Tahoma"/>
                <w:color w:val="000000"/>
              </w:rPr>
            </w:pPr>
            <w:r>
              <w:rPr>
                <w:rFonts w:asciiTheme="minorHAnsi" w:eastAsia="Times New Roman" w:hAnsiTheme="minorHAnsi" w:cs="Tahoma"/>
                <w:color w:val="000000"/>
              </w:rPr>
              <w:t>Teacher asks exit questions to students:  Name a bad habit and why is it not healthy for your body?</w:t>
            </w:r>
          </w:p>
          <w:p w:rsidR="00E47504" w:rsidRPr="00F97945" w:rsidRDefault="00E47504" w:rsidP="00DF43DD">
            <w:pPr>
              <w:rPr>
                <w:rFonts w:asciiTheme="minorHAnsi" w:eastAsia="Times New Roman" w:hAnsiTheme="minorHAnsi" w:cs="Tahoma"/>
                <w:color w:val="000000"/>
              </w:rPr>
            </w:pPr>
            <w:r>
              <w:rPr>
                <w:rFonts w:asciiTheme="minorHAnsi" w:eastAsia="Times New Roman" w:hAnsiTheme="minorHAnsi" w:cs="Tahoma"/>
                <w:color w:val="000000"/>
              </w:rPr>
              <w:t>More detailed- students answer a written exit sheet naming the bad habits that were included in the activity.</w:t>
            </w:r>
          </w:p>
          <w:p w:rsidR="00DF43DD" w:rsidRDefault="00DF43DD" w:rsidP="00DF43DD">
            <w:pPr>
              <w:rPr>
                <w:rFonts w:asciiTheme="minorHAnsi" w:eastAsia="Times New Roman" w:hAnsiTheme="minorHAnsi" w:cs="Tahoma"/>
                <w:b/>
                <w:color w:val="000000"/>
              </w:rPr>
            </w:pPr>
          </w:p>
          <w:p w:rsidR="00F97945" w:rsidRDefault="00DF43DD" w:rsidP="00F97945">
            <w:pPr>
              <w:rPr>
                <w:rFonts w:asciiTheme="minorHAnsi" w:eastAsia="Times New Roman" w:hAnsiTheme="minorHAnsi" w:cs="Tahoma"/>
                <w:b/>
                <w:color w:val="000000"/>
              </w:rPr>
            </w:pPr>
            <w:r>
              <w:rPr>
                <w:rFonts w:asciiTheme="minorHAnsi" w:eastAsia="Times New Roman" w:hAnsiTheme="minorHAnsi" w:cs="Tahoma"/>
                <w:b/>
                <w:color w:val="000000"/>
              </w:rPr>
              <w:t>How will teacher know students know it?</w:t>
            </w:r>
            <w:r w:rsidR="00F97945">
              <w:rPr>
                <w:rFonts w:asciiTheme="minorHAnsi" w:eastAsia="Times New Roman" w:hAnsiTheme="minorHAnsi" w:cs="Tahoma"/>
                <w:b/>
                <w:color w:val="000000"/>
              </w:rPr>
              <w:t xml:space="preserve"> </w:t>
            </w:r>
          </w:p>
          <w:p w:rsidR="00F97945" w:rsidRPr="00F97945" w:rsidRDefault="00F97945" w:rsidP="00F97945">
            <w:pPr>
              <w:rPr>
                <w:rFonts w:asciiTheme="minorHAnsi" w:eastAsia="Times New Roman" w:hAnsiTheme="minorHAnsi" w:cs="Tahoma"/>
                <w:color w:val="000000"/>
              </w:rPr>
            </w:pPr>
            <w:r>
              <w:rPr>
                <w:rFonts w:asciiTheme="minorHAnsi" w:eastAsia="Times New Roman" w:hAnsiTheme="minorHAnsi" w:cs="Tahoma"/>
                <w:b/>
                <w:color w:val="000000"/>
              </w:rPr>
              <w:t xml:space="preserve"> </w:t>
            </w:r>
            <w:r w:rsidRPr="00F97945">
              <w:rPr>
                <w:rFonts w:asciiTheme="minorHAnsi" w:eastAsia="Times New Roman" w:hAnsiTheme="minorHAnsi" w:cs="Tahoma"/>
                <w:color w:val="000000"/>
              </w:rPr>
              <w:t>-Teacher observation that students are engaged, no arguments, can answer exit questions.</w:t>
            </w:r>
          </w:p>
          <w:p w:rsidR="00DF43DD" w:rsidRPr="00545524" w:rsidRDefault="00DF43DD" w:rsidP="00DF43DD">
            <w:pPr>
              <w:rPr>
                <w:rFonts w:asciiTheme="minorHAnsi" w:hAnsiTheme="minorHAnsi" w:cs="Arial"/>
              </w:rPr>
            </w:pPr>
          </w:p>
        </w:tc>
      </w:tr>
      <w:tr w:rsidR="0006032C" w:rsidRPr="00545524" w:rsidTr="001E6D88">
        <w:tc>
          <w:tcPr>
            <w:tcW w:w="9828" w:type="dxa"/>
            <w:gridSpan w:val="2"/>
          </w:tcPr>
          <w:p w:rsidR="00DF43DD" w:rsidRPr="00545524" w:rsidRDefault="00DF43DD" w:rsidP="00DF43DD">
            <w:pPr>
              <w:rPr>
                <w:rFonts w:asciiTheme="minorHAnsi" w:eastAsia="Times New Roman" w:hAnsiTheme="minorHAnsi"/>
                <w:color w:val="000000"/>
              </w:rPr>
            </w:pPr>
          </w:p>
          <w:p w:rsidR="00F97945" w:rsidRDefault="007B16FC" w:rsidP="00545524">
            <w:pPr>
              <w:rPr>
                <w:rFonts w:asciiTheme="minorHAnsi" w:eastAsia="Times New Roman" w:hAnsiTheme="minorHAnsi" w:cs="Tahoma"/>
                <w:b/>
                <w:color w:val="000000"/>
              </w:rPr>
            </w:pPr>
            <w:r w:rsidRPr="007B16FC">
              <w:rPr>
                <w:rFonts w:asciiTheme="minorHAnsi" w:eastAsia="Times New Roman" w:hAnsiTheme="minorHAnsi" w:cs="Tahoma"/>
                <w:b/>
                <w:color w:val="000000"/>
              </w:rPr>
              <w:t>What is the real world application</w:t>
            </w:r>
            <w:r w:rsidR="00F97945">
              <w:rPr>
                <w:rFonts w:asciiTheme="minorHAnsi" w:eastAsia="Times New Roman" w:hAnsiTheme="minorHAnsi" w:cs="Tahoma"/>
                <w:b/>
                <w:color w:val="000000"/>
              </w:rPr>
              <w:t xml:space="preserve"> &amp; future learning connection for </w:t>
            </w:r>
            <w:r w:rsidRPr="007B16FC">
              <w:rPr>
                <w:rFonts w:asciiTheme="minorHAnsi" w:eastAsia="Times New Roman" w:hAnsiTheme="minorHAnsi" w:cs="Tahoma"/>
                <w:b/>
                <w:color w:val="000000"/>
              </w:rPr>
              <w:t xml:space="preserve">this new learning?  </w:t>
            </w:r>
          </w:p>
          <w:p w:rsidR="00F97945" w:rsidRDefault="00F97945" w:rsidP="00545524">
            <w:pPr>
              <w:rPr>
                <w:rFonts w:asciiTheme="minorHAnsi" w:eastAsia="Times New Roman" w:hAnsiTheme="minorHAnsi" w:cs="Tahoma"/>
                <w:color w:val="000000"/>
              </w:rPr>
            </w:pPr>
            <w:r>
              <w:rPr>
                <w:rFonts w:asciiTheme="minorHAnsi" w:eastAsia="Times New Roman" w:hAnsiTheme="minorHAnsi" w:cs="Tahoma"/>
                <w:color w:val="000000"/>
              </w:rPr>
              <w:t>-</w:t>
            </w:r>
            <w:r w:rsidRPr="00F97945">
              <w:rPr>
                <w:rFonts w:asciiTheme="minorHAnsi" w:eastAsia="Times New Roman" w:hAnsiTheme="minorHAnsi" w:cs="Tahoma"/>
                <w:color w:val="000000"/>
              </w:rPr>
              <w:t>Students will live a healthy future lifestyle w/out  adding the bad habits</w:t>
            </w:r>
          </w:p>
          <w:p w:rsidR="00F97945" w:rsidRPr="00F97945" w:rsidRDefault="00F97945" w:rsidP="00545524">
            <w:pPr>
              <w:rPr>
                <w:rFonts w:asciiTheme="minorHAnsi" w:eastAsia="Times New Roman" w:hAnsiTheme="minorHAnsi" w:cs="Tahoma"/>
                <w:color w:val="000000"/>
              </w:rPr>
            </w:pPr>
            <w:r>
              <w:rPr>
                <w:rFonts w:asciiTheme="minorHAnsi" w:eastAsia="Times New Roman" w:hAnsiTheme="minorHAnsi" w:cs="Tahoma"/>
                <w:color w:val="000000"/>
              </w:rPr>
              <w:lastRenderedPageBreak/>
              <w:t>-Scaffold to more detailed lessons on bad habits and cause and effect on their body</w:t>
            </w:r>
          </w:p>
          <w:p w:rsidR="00F97945" w:rsidRPr="00545524" w:rsidRDefault="00F97945" w:rsidP="00F97945">
            <w:pPr>
              <w:rPr>
                <w:rFonts w:asciiTheme="minorHAnsi" w:hAnsiTheme="minorHAnsi" w:cs="Arial"/>
              </w:rPr>
            </w:pPr>
          </w:p>
        </w:tc>
      </w:tr>
      <w:tr w:rsidR="0006032C" w:rsidRPr="007B16FC" w:rsidTr="001E6D88">
        <w:tc>
          <w:tcPr>
            <w:tcW w:w="9828" w:type="dxa"/>
            <w:gridSpan w:val="2"/>
          </w:tcPr>
          <w:p w:rsidR="0006032C" w:rsidRPr="007B16FC" w:rsidRDefault="0006032C" w:rsidP="00A16475">
            <w:pPr>
              <w:rPr>
                <w:rFonts w:asciiTheme="minorHAnsi" w:hAnsiTheme="minorHAnsi" w:cs="Arial"/>
                <w:b/>
              </w:rPr>
            </w:pPr>
          </w:p>
          <w:p w:rsidR="0006032C" w:rsidRPr="007B16FC" w:rsidRDefault="0006032C" w:rsidP="004B4504">
            <w:pPr>
              <w:rPr>
                <w:rFonts w:asciiTheme="minorHAnsi" w:hAnsiTheme="minorHAnsi" w:cs="Arial"/>
                <w:b/>
              </w:rPr>
            </w:pPr>
          </w:p>
        </w:tc>
      </w:tr>
    </w:tbl>
    <w:p w:rsidR="00AC72D1" w:rsidRPr="007B16FC" w:rsidRDefault="00AC72D1" w:rsidP="008A43D7">
      <w:pPr>
        <w:rPr>
          <w:rFonts w:asciiTheme="minorHAnsi" w:hAnsiTheme="minorHAnsi"/>
          <w:b/>
        </w:rPr>
      </w:pPr>
    </w:p>
    <w:sectPr w:rsidR="00AC72D1" w:rsidRPr="007B16FC" w:rsidSect="00AB0F56">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D6D"/>
    <w:multiLevelType w:val="hybridMultilevel"/>
    <w:tmpl w:val="06F07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F6EC0"/>
    <w:multiLevelType w:val="hybridMultilevel"/>
    <w:tmpl w:val="1BD2D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CE007A"/>
    <w:multiLevelType w:val="singleLevel"/>
    <w:tmpl w:val="89F87B62"/>
    <w:lvl w:ilvl="0">
      <w:start w:val="1"/>
      <w:numFmt w:val="lowerLetter"/>
      <w:lvlRestart w:val="0"/>
      <w:lvlText w:val="%1)"/>
      <w:lvlJc w:val="left"/>
      <w:pPr>
        <w:tabs>
          <w:tab w:val="num" w:pos="1260"/>
        </w:tabs>
        <w:ind w:left="1260" w:hanging="360"/>
      </w:pPr>
    </w:lvl>
  </w:abstractNum>
  <w:abstractNum w:abstractNumId="3">
    <w:nsid w:val="267920D9"/>
    <w:multiLevelType w:val="hybridMultilevel"/>
    <w:tmpl w:val="A8E6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D420FD"/>
    <w:multiLevelType w:val="hybridMultilevel"/>
    <w:tmpl w:val="68FC0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CE808E4"/>
    <w:multiLevelType w:val="hybridMultilevel"/>
    <w:tmpl w:val="8E7A6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2D587F"/>
    <w:multiLevelType w:val="hybridMultilevel"/>
    <w:tmpl w:val="741A9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9">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B5ED5"/>
    <w:multiLevelType w:val="hybridMultilevel"/>
    <w:tmpl w:val="A7EEF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1753A5"/>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0"/>
  </w:num>
  <w:num w:numId="5">
    <w:abstractNumId w:val="1"/>
  </w:num>
  <w:num w:numId="6">
    <w:abstractNumId w:val="0"/>
  </w:num>
  <w:num w:numId="7">
    <w:abstractNumId w:val="4"/>
  </w:num>
  <w:num w:numId="8">
    <w:abstractNumId w:val="6"/>
  </w:num>
  <w:num w:numId="9">
    <w:abstractNumId w:val="2"/>
    <w:lvlOverride w:ilvl="0">
      <w:startOverride w:val="1"/>
    </w:lvlOverride>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6505A2"/>
    <w:rsid w:val="00001575"/>
    <w:rsid w:val="00014062"/>
    <w:rsid w:val="00025CC0"/>
    <w:rsid w:val="00025E0D"/>
    <w:rsid w:val="000277FB"/>
    <w:rsid w:val="00034A69"/>
    <w:rsid w:val="0004328C"/>
    <w:rsid w:val="00051B3A"/>
    <w:rsid w:val="0006032C"/>
    <w:rsid w:val="0008592A"/>
    <w:rsid w:val="00095665"/>
    <w:rsid w:val="00097A64"/>
    <w:rsid w:val="000B1FE9"/>
    <w:rsid w:val="000B4E78"/>
    <w:rsid w:val="000D5732"/>
    <w:rsid w:val="000E40D1"/>
    <w:rsid w:val="0012493F"/>
    <w:rsid w:val="00137B8E"/>
    <w:rsid w:val="00151757"/>
    <w:rsid w:val="001555C3"/>
    <w:rsid w:val="00165FFD"/>
    <w:rsid w:val="00182EA8"/>
    <w:rsid w:val="00186F2E"/>
    <w:rsid w:val="00194767"/>
    <w:rsid w:val="001975AD"/>
    <w:rsid w:val="001C42D8"/>
    <w:rsid w:val="001E6D88"/>
    <w:rsid w:val="0020700A"/>
    <w:rsid w:val="00270E77"/>
    <w:rsid w:val="00273887"/>
    <w:rsid w:val="002E1FB5"/>
    <w:rsid w:val="002E6853"/>
    <w:rsid w:val="002F1B32"/>
    <w:rsid w:val="00352255"/>
    <w:rsid w:val="003859D6"/>
    <w:rsid w:val="003A1BCF"/>
    <w:rsid w:val="003A55C6"/>
    <w:rsid w:val="004033C1"/>
    <w:rsid w:val="0041552E"/>
    <w:rsid w:val="004211AB"/>
    <w:rsid w:val="00484C8C"/>
    <w:rsid w:val="0049590A"/>
    <w:rsid w:val="004B4504"/>
    <w:rsid w:val="004B7B60"/>
    <w:rsid w:val="004F3C2E"/>
    <w:rsid w:val="004F6471"/>
    <w:rsid w:val="005215F3"/>
    <w:rsid w:val="005254DB"/>
    <w:rsid w:val="00545524"/>
    <w:rsid w:val="005B638E"/>
    <w:rsid w:val="005E3CF9"/>
    <w:rsid w:val="006019F3"/>
    <w:rsid w:val="00611A27"/>
    <w:rsid w:val="00634241"/>
    <w:rsid w:val="006430B9"/>
    <w:rsid w:val="006505A2"/>
    <w:rsid w:val="00655BEA"/>
    <w:rsid w:val="006722EB"/>
    <w:rsid w:val="0067456E"/>
    <w:rsid w:val="00675622"/>
    <w:rsid w:val="00680BDB"/>
    <w:rsid w:val="006968C3"/>
    <w:rsid w:val="006C49FD"/>
    <w:rsid w:val="006C50FB"/>
    <w:rsid w:val="006F34D4"/>
    <w:rsid w:val="00733B68"/>
    <w:rsid w:val="00747836"/>
    <w:rsid w:val="00775377"/>
    <w:rsid w:val="00776013"/>
    <w:rsid w:val="007A0D4D"/>
    <w:rsid w:val="007A3D91"/>
    <w:rsid w:val="007B16FC"/>
    <w:rsid w:val="00867A20"/>
    <w:rsid w:val="008A43D7"/>
    <w:rsid w:val="008C64DB"/>
    <w:rsid w:val="008F2636"/>
    <w:rsid w:val="008F2AEE"/>
    <w:rsid w:val="00924B6E"/>
    <w:rsid w:val="0093048C"/>
    <w:rsid w:val="00946AAD"/>
    <w:rsid w:val="009631C2"/>
    <w:rsid w:val="009849B4"/>
    <w:rsid w:val="009954F5"/>
    <w:rsid w:val="00995718"/>
    <w:rsid w:val="009B1BB0"/>
    <w:rsid w:val="009D14EE"/>
    <w:rsid w:val="009D210F"/>
    <w:rsid w:val="009D4BFF"/>
    <w:rsid w:val="00A0332C"/>
    <w:rsid w:val="00A16475"/>
    <w:rsid w:val="00A40905"/>
    <w:rsid w:val="00A472FC"/>
    <w:rsid w:val="00A675AA"/>
    <w:rsid w:val="00A7167C"/>
    <w:rsid w:val="00A75894"/>
    <w:rsid w:val="00A90E4C"/>
    <w:rsid w:val="00A945ED"/>
    <w:rsid w:val="00A975FF"/>
    <w:rsid w:val="00AA74FC"/>
    <w:rsid w:val="00AB0F56"/>
    <w:rsid w:val="00AC562D"/>
    <w:rsid w:val="00AC72D1"/>
    <w:rsid w:val="00B457D7"/>
    <w:rsid w:val="00B61046"/>
    <w:rsid w:val="00B74549"/>
    <w:rsid w:val="00B8335C"/>
    <w:rsid w:val="00BA18B7"/>
    <w:rsid w:val="00BC59D8"/>
    <w:rsid w:val="00BD5437"/>
    <w:rsid w:val="00BD75E1"/>
    <w:rsid w:val="00BE5438"/>
    <w:rsid w:val="00BF17C6"/>
    <w:rsid w:val="00BF383A"/>
    <w:rsid w:val="00BF763A"/>
    <w:rsid w:val="00C04827"/>
    <w:rsid w:val="00C062F1"/>
    <w:rsid w:val="00C07A93"/>
    <w:rsid w:val="00C223DE"/>
    <w:rsid w:val="00C46F81"/>
    <w:rsid w:val="00C50C51"/>
    <w:rsid w:val="00C54244"/>
    <w:rsid w:val="00C56787"/>
    <w:rsid w:val="00C9758F"/>
    <w:rsid w:val="00CB307A"/>
    <w:rsid w:val="00CD502A"/>
    <w:rsid w:val="00CD6E38"/>
    <w:rsid w:val="00CD6E89"/>
    <w:rsid w:val="00CE4A9E"/>
    <w:rsid w:val="00CE77C6"/>
    <w:rsid w:val="00D10578"/>
    <w:rsid w:val="00D210AE"/>
    <w:rsid w:val="00D423A5"/>
    <w:rsid w:val="00D4368E"/>
    <w:rsid w:val="00D47759"/>
    <w:rsid w:val="00D656B9"/>
    <w:rsid w:val="00D66FC2"/>
    <w:rsid w:val="00D74999"/>
    <w:rsid w:val="00D81188"/>
    <w:rsid w:val="00D869B7"/>
    <w:rsid w:val="00DA53A2"/>
    <w:rsid w:val="00DC1BA8"/>
    <w:rsid w:val="00DF43DD"/>
    <w:rsid w:val="00E11D07"/>
    <w:rsid w:val="00E37F5B"/>
    <w:rsid w:val="00E40A35"/>
    <w:rsid w:val="00E43803"/>
    <w:rsid w:val="00E47504"/>
    <w:rsid w:val="00E6580F"/>
    <w:rsid w:val="00E957CB"/>
    <w:rsid w:val="00EA0344"/>
    <w:rsid w:val="00EB24CB"/>
    <w:rsid w:val="00EE3CFC"/>
    <w:rsid w:val="00EE5488"/>
    <w:rsid w:val="00F01034"/>
    <w:rsid w:val="00F208FD"/>
    <w:rsid w:val="00F427CA"/>
    <w:rsid w:val="00F8097A"/>
    <w:rsid w:val="00F97945"/>
    <w:rsid w:val="00FA1EE5"/>
    <w:rsid w:val="00FA3904"/>
    <w:rsid w:val="00FA51AE"/>
    <w:rsid w:val="00FB4FD6"/>
    <w:rsid w:val="00FD6067"/>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05397F-5C7A-496B-B561-0084395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FC"/>
    <w:rPr>
      <w:rFonts w:ascii="Verdana" w:hAnsi="Verdana"/>
      <w:sz w:val="24"/>
      <w:szCs w:val="24"/>
      <w:lang w:eastAsia="ko-KR"/>
    </w:rPr>
  </w:style>
  <w:style w:type="paragraph" w:styleId="Heading1">
    <w:name w:val="heading 1"/>
    <w:basedOn w:val="Normal"/>
    <w:next w:val="Normal"/>
    <w:link w:val="Heading1Char"/>
    <w:qFormat/>
    <w:rsid w:val="00BF17C6"/>
    <w:pPr>
      <w:keepNext/>
      <w:spacing w:before="160"/>
      <w:outlineLvl w:val="0"/>
    </w:pPr>
    <w:rPr>
      <w:rFonts w:ascii="CG Omega" w:eastAsia="Times" w:hAnsi="CG Omeg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rsid w:val="00B457D7"/>
    <w:pPr>
      <w:keepLines/>
      <w:spacing w:before="100"/>
      <w:ind w:left="547" w:hanging="547"/>
    </w:pPr>
    <w:rPr>
      <w:rFonts w:ascii="Times New Roman" w:eastAsia="Times" w:hAnsi="Times New Roman"/>
      <w:color w:val="000000"/>
      <w:sz w:val="22"/>
      <w:szCs w:val="20"/>
      <w:lang w:eastAsia="en-US"/>
    </w:rPr>
  </w:style>
  <w:style w:type="paragraph" w:customStyle="1" w:styleId="SOLBullet">
    <w:name w:val="SOL Bullet"/>
    <w:basedOn w:val="Normal"/>
    <w:next w:val="Normal"/>
    <w:rsid w:val="00B457D7"/>
    <w:pPr>
      <w:numPr>
        <w:numId w:val="10"/>
      </w:numPr>
    </w:pPr>
    <w:rPr>
      <w:rFonts w:ascii="Times New Roman" w:eastAsia="Times" w:hAnsi="Times New Roman"/>
      <w:sz w:val="22"/>
      <w:szCs w:val="20"/>
      <w:lang w:eastAsia="en-US"/>
    </w:rPr>
  </w:style>
  <w:style w:type="character" w:customStyle="1" w:styleId="Heading1Char">
    <w:name w:val="Heading 1 Char"/>
    <w:basedOn w:val="DefaultParagraphFont"/>
    <w:link w:val="Heading1"/>
    <w:rsid w:val="00BF17C6"/>
    <w:rPr>
      <w:rFonts w:ascii="CG Omega" w:eastAsia="Times" w:hAnsi="CG Omega"/>
      <w:b/>
      <w:sz w:val="24"/>
      <w:szCs w:val="24"/>
    </w:rPr>
  </w:style>
  <w:style w:type="paragraph" w:styleId="ListParagraph">
    <w:name w:val="List Paragraph"/>
    <w:basedOn w:val="Normal"/>
    <w:uiPriority w:val="34"/>
    <w:qFormat/>
    <w:rsid w:val="00BF17C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137B8E"/>
    <w:rPr>
      <w:rFonts w:ascii="Tahoma" w:hAnsi="Tahoma" w:cs="Tahoma"/>
      <w:sz w:val="16"/>
      <w:szCs w:val="16"/>
    </w:rPr>
  </w:style>
  <w:style w:type="character" w:customStyle="1" w:styleId="BalloonTextChar">
    <w:name w:val="Balloon Text Char"/>
    <w:basedOn w:val="DefaultParagraphFont"/>
    <w:link w:val="BalloonText"/>
    <w:rsid w:val="00137B8E"/>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02">
      <w:marLeft w:val="0"/>
      <w:marRight w:val="0"/>
      <w:marTop w:val="0"/>
      <w:marBottom w:val="0"/>
      <w:divBdr>
        <w:top w:val="none" w:sz="0" w:space="0" w:color="auto"/>
        <w:left w:val="none" w:sz="0" w:space="0" w:color="auto"/>
        <w:bottom w:val="none" w:sz="0" w:space="0" w:color="auto"/>
        <w:right w:val="none" w:sz="0" w:space="0" w:color="auto"/>
      </w:divBdr>
    </w:div>
    <w:div w:id="1003123903">
      <w:marLeft w:val="0"/>
      <w:marRight w:val="0"/>
      <w:marTop w:val="0"/>
      <w:marBottom w:val="0"/>
      <w:divBdr>
        <w:top w:val="none" w:sz="0" w:space="0" w:color="auto"/>
        <w:left w:val="none" w:sz="0" w:space="0" w:color="auto"/>
        <w:bottom w:val="none" w:sz="0" w:space="0" w:color="auto"/>
        <w:right w:val="none" w:sz="0" w:space="0" w:color="auto"/>
      </w:divBdr>
    </w:div>
    <w:div w:id="1003123904">
      <w:marLeft w:val="0"/>
      <w:marRight w:val="0"/>
      <w:marTop w:val="0"/>
      <w:marBottom w:val="0"/>
      <w:divBdr>
        <w:top w:val="none" w:sz="0" w:space="0" w:color="auto"/>
        <w:left w:val="none" w:sz="0" w:space="0" w:color="auto"/>
        <w:bottom w:val="none" w:sz="0" w:space="0" w:color="auto"/>
        <w:right w:val="none" w:sz="0" w:space="0" w:color="auto"/>
      </w:divBdr>
    </w:div>
    <w:div w:id="11947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from 5 for life-Linda Thompson</dc:creator>
  <cp:lastModifiedBy>Sheila Jones</cp:lastModifiedBy>
  <cp:revision>2</cp:revision>
  <cp:lastPrinted>2015-06-17T15:09:00Z</cp:lastPrinted>
  <dcterms:created xsi:type="dcterms:W3CDTF">2015-08-07T18:06:00Z</dcterms:created>
  <dcterms:modified xsi:type="dcterms:W3CDTF">2015-08-07T18:06:00Z</dcterms:modified>
</cp:coreProperties>
</file>